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E27C0" w14:textId="1C26152A" w:rsidR="00364F4D" w:rsidRPr="00E90737" w:rsidRDefault="00E90737" w:rsidP="005204B3">
      <w:pPr>
        <w:spacing w:line="360" w:lineRule="auto"/>
        <w:jc w:val="both"/>
        <w:rPr>
          <w:b/>
          <w:bCs/>
          <w:sz w:val="24"/>
          <w:szCs w:val="24"/>
        </w:rPr>
      </w:pPr>
      <w:r w:rsidRPr="00E90737">
        <w:rPr>
          <w:b/>
          <w:bCs/>
          <w:sz w:val="24"/>
          <w:szCs w:val="24"/>
        </w:rPr>
        <w:t>Avvicinamento al Millenario</w:t>
      </w:r>
      <w:r w:rsidR="006134BB">
        <w:rPr>
          <w:b/>
          <w:bCs/>
          <w:sz w:val="24"/>
          <w:szCs w:val="24"/>
        </w:rPr>
        <w:t xml:space="preserve"> con il convegno </w:t>
      </w:r>
      <w:r w:rsidR="00892F0C">
        <w:rPr>
          <w:b/>
          <w:bCs/>
          <w:sz w:val="24"/>
          <w:szCs w:val="24"/>
        </w:rPr>
        <w:t>“La Spiritualità Liturgica e i Fedeli”</w:t>
      </w:r>
      <w:r w:rsidRPr="00E90737">
        <w:rPr>
          <w:b/>
          <w:bCs/>
          <w:sz w:val="24"/>
          <w:szCs w:val="24"/>
        </w:rPr>
        <w:t xml:space="preserve"> presso la </w:t>
      </w:r>
      <w:r w:rsidR="00892F0C">
        <w:rPr>
          <w:b/>
          <w:bCs/>
          <w:sz w:val="24"/>
          <w:szCs w:val="24"/>
        </w:rPr>
        <w:t>sala convegni d</w:t>
      </w:r>
      <w:r w:rsidRPr="00E90737">
        <w:rPr>
          <w:b/>
          <w:bCs/>
          <w:sz w:val="24"/>
          <w:szCs w:val="24"/>
        </w:rPr>
        <w:t>ell’Abbazia di San Nilo</w:t>
      </w:r>
    </w:p>
    <w:p w14:paraId="5ECC4CF4" w14:textId="7C0B5156" w:rsidR="00364F4D" w:rsidRPr="00115836" w:rsidRDefault="006134BB" w:rsidP="005204B3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Sabato 17 giugno i</w:t>
      </w:r>
      <w:r w:rsidR="00115836" w:rsidRPr="00115836">
        <w:rPr>
          <w:i/>
          <w:iCs/>
          <w:sz w:val="24"/>
          <w:szCs w:val="24"/>
        </w:rPr>
        <w:t>nterverranno il Cardinale Marcello Semeraro, il presidente della Regione Lazio Francesco Rocca e il sindaco di Grottaferrata Mirko Di Bernardo</w:t>
      </w:r>
    </w:p>
    <w:p w14:paraId="33EAEB4B" w14:textId="77777777" w:rsidR="00115836" w:rsidRDefault="00115836" w:rsidP="005204B3">
      <w:pPr>
        <w:spacing w:line="360" w:lineRule="auto"/>
        <w:jc w:val="both"/>
        <w:rPr>
          <w:sz w:val="24"/>
          <w:szCs w:val="24"/>
        </w:rPr>
      </w:pPr>
    </w:p>
    <w:p w14:paraId="455EE1FD" w14:textId="7482BE77" w:rsidR="00892F0C" w:rsidRPr="00E741FE" w:rsidRDefault="003407CC" w:rsidP="00E741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Prosegue il percorso di avvicinamento al Millenario </w:t>
      </w:r>
      <w:r w:rsidRPr="00E741FE">
        <w:rPr>
          <w:sz w:val="24"/>
          <w:szCs w:val="24"/>
        </w:rPr>
        <w:t>della consacrazione della Chiesa alla Santa Madre di Dio nell’Abbazia di San Nilo</w:t>
      </w:r>
      <w:r>
        <w:rPr>
          <w:sz w:val="24"/>
          <w:szCs w:val="24"/>
        </w:rPr>
        <w:t xml:space="preserve">. Sabato 17 giugno alle ore 11 presso la Sala Convegni si svolgerà il </w:t>
      </w:r>
      <w:r w:rsidRPr="00E741FE">
        <w:rPr>
          <w:sz w:val="24"/>
          <w:szCs w:val="24"/>
        </w:rPr>
        <w:t>convegno “La Spiritualità Liturgica e i Fedeli”</w:t>
      </w:r>
      <w:r>
        <w:rPr>
          <w:sz w:val="24"/>
          <w:szCs w:val="24"/>
        </w:rPr>
        <w:t xml:space="preserve">, terzo </w:t>
      </w:r>
      <w:r w:rsidR="00892F0C" w:rsidRPr="00E741FE">
        <w:rPr>
          <w:sz w:val="24"/>
          <w:szCs w:val="24"/>
        </w:rPr>
        <w:t>evento del 2023</w:t>
      </w:r>
      <w:r>
        <w:rPr>
          <w:sz w:val="24"/>
          <w:szCs w:val="24"/>
        </w:rPr>
        <w:t>,</w:t>
      </w:r>
      <w:r w:rsidR="00892F0C" w:rsidRPr="00E741FE">
        <w:rPr>
          <w:sz w:val="24"/>
          <w:szCs w:val="24"/>
        </w:rPr>
        <w:t xml:space="preserve"> organizzato dalla Congregazione Italia Monaci Basiliani, grazie al contributo attivo della Regione Lazio</w:t>
      </w:r>
      <w:r>
        <w:rPr>
          <w:sz w:val="24"/>
          <w:szCs w:val="24"/>
        </w:rPr>
        <w:t xml:space="preserve">. </w:t>
      </w:r>
      <w:r w:rsidR="00892F0C" w:rsidRPr="00E741FE">
        <w:rPr>
          <w:sz w:val="24"/>
          <w:szCs w:val="24"/>
        </w:rPr>
        <w:t>Interverranno Sua Em.za Rev.ma Cardinal Marcello Semeraro (Prefetto del Dicastero delle cause dei santi ed Amministratore Apostolico dell’Abbazia di San Nilo), Francesco Rocca (Presidente della Regione Lazio) e Mirko Di Bernardo (</w:t>
      </w:r>
      <w:r w:rsidR="00E741FE" w:rsidRPr="00E741FE">
        <w:rPr>
          <w:sz w:val="24"/>
          <w:szCs w:val="24"/>
        </w:rPr>
        <w:t xml:space="preserve">Sindaco di Grottaferrata) mentre mediatore del convegno sarà </w:t>
      </w:r>
      <w:r w:rsidR="005C25B6">
        <w:rPr>
          <w:sz w:val="24"/>
          <w:szCs w:val="24"/>
        </w:rPr>
        <w:t xml:space="preserve">il </w:t>
      </w:r>
      <w:r w:rsidR="00E741FE" w:rsidRPr="00E741FE">
        <w:rPr>
          <w:sz w:val="24"/>
          <w:szCs w:val="24"/>
        </w:rPr>
        <w:t>Rev.</w:t>
      </w:r>
      <w:r w:rsidR="005C25B6">
        <w:rPr>
          <w:sz w:val="24"/>
          <w:szCs w:val="24"/>
        </w:rPr>
        <w:t>mo</w:t>
      </w:r>
      <w:r w:rsidR="00E741FE" w:rsidRPr="00E741FE">
        <w:rPr>
          <w:sz w:val="24"/>
          <w:szCs w:val="24"/>
        </w:rPr>
        <w:t xml:space="preserve"> P. Francesco De Feo (Egumeno dell’Abbazia di San Nilo).</w:t>
      </w:r>
    </w:p>
    <w:p w14:paraId="20E9FDE0" w14:textId="7E9057A8" w:rsidR="00E741FE" w:rsidRPr="00E741FE" w:rsidRDefault="00E741FE" w:rsidP="00E741FE">
      <w:pPr>
        <w:spacing w:line="360" w:lineRule="auto"/>
        <w:jc w:val="both"/>
        <w:rPr>
          <w:sz w:val="24"/>
          <w:szCs w:val="24"/>
          <w:lang w:eastAsia="it-IT"/>
        </w:rPr>
      </w:pPr>
      <w:r w:rsidRPr="00E741FE">
        <w:rPr>
          <w:color w:val="000000"/>
          <w:sz w:val="24"/>
          <w:szCs w:val="24"/>
          <w:shd w:val="clear" w:color="auto" w:fill="FFFFFF"/>
          <w:lang w:eastAsia="it-IT"/>
        </w:rPr>
        <w:t>I relatori, Prof. Alessio Conti e Prof. Carmelo Pandolfi, cercheranno di fornire il senso essenziale della liturgia greco-</w:t>
      </w:r>
      <w:proofErr w:type="spellStart"/>
      <w:r w:rsidRPr="00E741FE">
        <w:rPr>
          <w:color w:val="000000"/>
          <w:sz w:val="24"/>
          <w:szCs w:val="24"/>
          <w:shd w:val="clear" w:color="auto" w:fill="FFFFFF"/>
          <w:lang w:eastAsia="it-IT"/>
        </w:rPr>
        <w:t>criptense</w:t>
      </w:r>
      <w:proofErr w:type="spellEnd"/>
      <w:r w:rsidRPr="00E741FE">
        <w:rPr>
          <w:color w:val="000000"/>
          <w:sz w:val="24"/>
          <w:szCs w:val="24"/>
          <w:shd w:val="clear" w:color="auto" w:fill="FFFFFF"/>
          <w:lang w:eastAsia="it-IT"/>
        </w:rPr>
        <w:t xml:space="preserve">, che ha alimentato da sempre la loro spiritualità e orientato la loro professionalità filosofica e teologica, perché la legge del pregare si imprime in quella del credere. Sarà un intervento a due </w:t>
      </w:r>
      <w:r w:rsidR="005C25B6">
        <w:rPr>
          <w:color w:val="000000"/>
          <w:sz w:val="24"/>
          <w:szCs w:val="24"/>
          <w:shd w:val="clear" w:color="auto" w:fill="FFFFFF"/>
          <w:lang w:eastAsia="it-IT"/>
        </w:rPr>
        <w:t xml:space="preserve">voci, che </w:t>
      </w:r>
      <w:r w:rsidR="00762927">
        <w:rPr>
          <w:color w:val="000000"/>
          <w:sz w:val="24"/>
          <w:szCs w:val="24"/>
          <w:shd w:val="clear" w:color="auto" w:fill="FFFFFF"/>
          <w:lang w:eastAsia="it-IT"/>
        </w:rPr>
        <w:t>si propone di essere significativo per lo spessore accademico ed efficace nelle sue ricadute esistenziali</w:t>
      </w:r>
      <w:r w:rsidRPr="00E741FE">
        <w:rPr>
          <w:color w:val="000000"/>
          <w:sz w:val="24"/>
          <w:szCs w:val="24"/>
          <w:shd w:val="clear" w:color="auto" w:fill="FFFFFF"/>
          <w:lang w:eastAsia="it-IT"/>
        </w:rPr>
        <w:t>.</w:t>
      </w:r>
    </w:p>
    <w:p w14:paraId="7CD58E8B" w14:textId="4EB46065" w:rsidR="00316813" w:rsidRPr="00E741FE" w:rsidRDefault="00AE7666" w:rsidP="00E741FE">
      <w:pPr>
        <w:spacing w:line="360" w:lineRule="auto"/>
        <w:jc w:val="both"/>
        <w:rPr>
          <w:sz w:val="24"/>
          <w:szCs w:val="24"/>
        </w:rPr>
      </w:pPr>
      <w:r w:rsidRPr="00E741FE">
        <w:rPr>
          <w:sz w:val="24"/>
          <w:szCs w:val="24"/>
        </w:rPr>
        <w:t>Questa e altre</w:t>
      </w:r>
      <w:r w:rsidR="00D54808" w:rsidRPr="00E741FE">
        <w:rPr>
          <w:sz w:val="24"/>
          <w:szCs w:val="24"/>
        </w:rPr>
        <w:t xml:space="preserve"> manifestazion</w:t>
      </w:r>
      <w:r w:rsidRPr="00E741FE">
        <w:rPr>
          <w:sz w:val="24"/>
          <w:szCs w:val="24"/>
        </w:rPr>
        <w:t>i</w:t>
      </w:r>
      <w:r w:rsidR="00D54808" w:rsidRPr="00E741FE">
        <w:rPr>
          <w:sz w:val="24"/>
          <w:szCs w:val="24"/>
        </w:rPr>
        <w:t xml:space="preserve"> </w:t>
      </w:r>
      <w:r w:rsidRPr="00E741FE">
        <w:rPr>
          <w:sz w:val="24"/>
          <w:szCs w:val="24"/>
        </w:rPr>
        <w:t>in corso di svolgimento rappresentano</w:t>
      </w:r>
      <w:r w:rsidR="00D54808" w:rsidRPr="00E741FE">
        <w:rPr>
          <w:sz w:val="24"/>
          <w:szCs w:val="24"/>
        </w:rPr>
        <w:t xml:space="preserve"> un’anticipazione di ciò che avverrà nelle celebrazioni del 2024, anno in cui </w:t>
      </w:r>
      <w:r w:rsidR="00AB7CF6" w:rsidRPr="00E741FE">
        <w:rPr>
          <w:sz w:val="24"/>
          <w:szCs w:val="24"/>
        </w:rPr>
        <w:t>ricorre il Millenario della consacrazio</w:t>
      </w:r>
      <w:r w:rsidR="00090F88" w:rsidRPr="00E741FE">
        <w:rPr>
          <w:sz w:val="24"/>
          <w:szCs w:val="24"/>
        </w:rPr>
        <w:t xml:space="preserve">ne della Chiesa alla Santa </w:t>
      </w:r>
      <w:r w:rsidR="00AB7CF6" w:rsidRPr="00E741FE">
        <w:rPr>
          <w:sz w:val="24"/>
          <w:szCs w:val="24"/>
        </w:rPr>
        <w:t>Madre di Dio nell’Abbazia di San Nilo avvenuta a Grottaferrata il 17 dicembre 1024. Il Monastero Esarchico di rito greco-bizantino è rimasto attivo senza soluzi</w:t>
      </w:r>
      <w:r w:rsidR="00EC0CA4" w:rsidRPr="00E741FE">
        <w:rPr>
          <w:sz w:val="24"/>
          <w:szCs w:val="24"/>
        </w:rPr>
        <w:t>one di continuità per oltre un m</w:t>
      </w:r>
      <w:r w:rsidR="00AB7CF6" w:rsidRPr="00E741FE">
        <w:rPr>
          <w:sz w:val="24"/>
          <w:szCs w:val="24"/>
        </w:rPr>
        <w:t xml:space="preserve">illennio, caso unico in Europa occidentale, rappresentando per caratteristiche storiche, culturali, artistiche e liturgiche un </w:t>
      </w:r>
      <w:r w:rsidR="00090F88" w:rsidRPr="00E741FE">
        <w:rPr>
          <w:sz w:val="24"/>
          <w:szCs w:val="24"/>
        </w:rPr>
        <w:t>autentico ponte spirituale tra l’Oriente e l’Occidente cristiano</w:t>
      </w:r>
      <w:r w:rsidR="00AB7CF6" w:rsidRPr="00E741FE">
        <w:rPr>
          <w:sz w:val="24"/>
          <w:szCs w:val="24"/>
        </w:rPr>
        <w:t>, incarnando altresì un segno vivente di dialogo e di fraterna cooperazione tra Oriente ed Occidente.</w:t>
      </w:r>
    </w:p>
    <w:sectPr w:rsidR="00316813" w:rsidRPr="00E741F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1016B" w14:textId="77777777" w:rsidR="00D32936" w:rsidRDefault="00D32936" w:rsidP="00316813">
      <w:r>
        <w:separator/>
      </w:r>
    </w:p>
  </w:endnote>
  <w:endnote w:type="continuationSeparator" w:id="0">
    <w:p w14:paraId="38603A12" w14:textId="77777777" w:rsidR="00D32936" w:rsidRDefault="00D32936" w:rsidP="0031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280283"/>
      <w:docPartObj>
        <w:docPartGallery w:val="Page Numbers (Bottom of Page)"/>
        <w:docPartUnique/>
      </w:docPartObj>
    </w:sdtPr>
    <w:sdtContent>
      <w:p w14:paraId="6FFB279A" w14:textId="77777777" w:rsidR="00316813" w:rsidRDefault="003168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7F0">
          <w:rPr>
            <w:noProof/>
          </w:rPr>
          <w:t>1</w:t>
        </w:r>
        <w:r>
          <w:fldChar w:fldCharType="end"/>
        </w:r>
      </w:p>
    </w:sdtContent>
  </w:sdt>
  <w:p w14:paraId="112B4153" w14:textId="77777777" w:rsidR="00316813" w:rsidRDefault="003168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43AD" w14:textId="77777777" w:rsidR="00D32936" w:rsidRDefault="00D32936" w:rsidP="00316813">
      <w:r>
        <w:separator/>
      </w:r>
    </w:p>
  </w:footnote>
  <w:footnote w:type="continuationSeparator" w:id="0">
    <w:p w14:paraId="4D0AAE23" w14:textId="77777777" w:rsidR="00D32936" w:rsidRDefault="00D32936" w:rsidP="0031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A3783"/>
    <w:multiLevelType w:val="hybridMultilevel"/>
    <w:tmpl w:val="4CD60ED6"/>
    <w:lvl w:ilvl="0" w:tplc="15E65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88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F6"/>
    <w:rsid w:val="000747F0"/>
    <w:rsid w:val="00084E6C"/>
    <w:rsid w:val="00090F88"/>
    <w:rsid w:val="00115836"/>
    <w:rsid w:val="001C3EA9"/>
    <w:rsid w:val="00240DE3"/>
    <w:rsid w:val="002E62AE"/>
    <w:rsid w:val="00316813"/>
    <w:rsid w:val="003407CC"/>
    <w:rsid w:val="00364F4D"/>
    <w:rsid w:val="00421FF2"/>
    <w:rsid w:val="005204B3"/>
    <w:rsid w:val="00543FFE"/>
    <w:rsid w:val="005C25B6"/>
    <w:rsid w:val="006134BB"/>
    <w:rsid w:val="00623B76"/>
    <w:rsid w:val="006864F3"/>
    <w:rsid w:val="0070702C"/>
    <w:rsid w:val="00762927"/>
    <w:rsid w:val="007E4C4A"/>
    <w:rsid w:val="008237A9"/>
    <w:rsid w:val="00892F0C"/>
    <w:rsid w:val="009A32A5"/>
    <w:rsid w:val="009F15CB"/>
    <w:rsid w:val="009F4C87"/>
    <w:rsid w:val="00AB1820"/>
    <w:rsid w:val="00AB7CF6"/>
    <w:rsid w:val="00AE7666"/>
    <w:rsid w:val="00BE5F90"/>
    <w:rsid w:val="00C223F4"/>
    <w:rsid w:val="00C37EE6"/>
    <w:rsid w:val="00C919EA"/>
    <w:rsid w:val="00C967A3"/>
    <w:rsid w:val="00CC16B3"/>
    <w:rsid w:val="00CD0A5D"/>
    <w:rsid w:val="00D32936"/>
    <w:rsid w:val="00D54808"/>
    <w:rsid w:val="00D64501"/>
    <w:rsid w:val="00D72988"/>
    <w:rsid w:val="00E741FE"/>
    <w:rsid w:val="00E90737"/>
    <w:rsid w:val="00EC0CA4"/>
    <w:rsid w:val="00EE51B2"/>
    <w:rsid w:val="00F23265"/>
    <w:rsid w:val="00F65CD7"/>
    <w:rsid w:val="00FA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8C6C"/>
  <w15:chartTrackingRefBased/>
  <w15:docId w15:val="{989CC378-979B-463C-A505-F55EDEC7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7C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8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8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168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8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E741F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9B03-4935-4BD3-B445-21E9EC23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ferri</dc:creator>
  <cp:keywords/>
  <dc:description/>
  <cp:lastModifiedBy>Alessio Ferri</cp:lastModifiedBy>
  <cp:revision>2</cp:revision>
  <dcterms:created xsi:type="dcterms:W3CDTF">2023-06-06T11:05:00Z</dcterms:created>
  <dcterms:modified xsi:type="dcterms:W3CDTF">2023-06-06T11:05:00Z</dcterms:modified>
</cp:coreProperties>
</file>